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0C66">
      <w:pPr>
        <w:spacing w:line="576"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附件3：</w:t>
      </w:r>
    </w:p>
    <w:p w14:paraId="3509B36C">
      <w:pPr>
        <w:spacing w:afterLines="50" w:line="600" w:lineRule="exact"/>
        <w:jc w:val="center"/>
        <w:rPr>
          <w:rFonts w:ascii="方正小标宋_GBK" w:hAnsi="方正小标宋简体" w:eastAsia="方正小标宋_GBK" w:cs="方正小标宋简体"/>
          <w:color w:val="000000"/>
          <w:sz w:val="44"/>
          <w:szCs w:val="44"/>
        </w:rPr>
      </w:pPr>
      <w:r>
        <w:rPr>
          <w:rFonts w:hint="eastAsia" w:ascii="方正小标宋_GBK" w:hAnsi="方正小标宋简体" w:eastAsia="方正小标宋_GBK" w:cs="方正小标宋简体"/>
          <w:color w:val="000000"/>
          <w:sz w:val="44"/>
          <w:szCs w:val="44"/>
        </w:rPr>
        <w:t>吉林新闻奖参评作品推荐表</w:t>
      </w:r>
    </w:p>
    <w:tbl>
      <w:tblPr>
        <w:tblStyle w:val="4"/>
        <w:tblW w:w="994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468"/>
        <w:gridCol w:w="623"/>
        <w:gridCol w:w="324"/>
        <w:gridCol w:w="347"/>
        <w:gridCol w:w="1201"/>
        <w:gridCol w:w="296"/>
        <w:gridCol w:w="328"/>
        <w:gridCol w:w="213"/>
        <w:gridCol w:w="231"/>
        <w:gridCol w:w="168"/>
        <w:gridCol w:w="600"/>
        <w:gridCol w:w="564"/>
        <w:gridCol w:w="422"/>
        <w:gridCol w:w="142"/>
        <w:gridCol w:w="567"/>
        <w:gridCol w:w="585"/>
        <w:gridCol w:w="177"/>
        <w:gridCol w:w="822"/>
        <w:gridCol w:w="702"/>
        <w:gridCol w:w="28"/>
      </w:tblGrid>
      <w:tr w14:paraId="1AD3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53" w:hRule="atLeast"/>
        </w:trPr>
        <w:tc>
          <w:tcPr>
            <w:tcW w:w="1133" w:type="dxa"/>
            <w:tcBorders>
              <w:top w:val="single" w:color="auto" w:sz="4" w:space="0"/>
              <w:left w:val="single" w:color="auto" w:sz="4" w:space="0"/>
              <w:bottom w:val="single" w:color="auto" w:sz="4" w:space="0"/>
              <w:right w:val="single" w:color="auto" w:sz="4" w:space="0"/>
            </w:tcBorders>
            <w:vAlign w:val="center"/>
          </w:tcPr>
          <w:p w14:paraId="32ADEB21">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作品</w:t>
            </w:r>
          </w:p>
          <w:p w14:paraId="09A0F146">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标题</w:t>
            </w:r>
          </w:p>
        </w:tc>
        <w:tc>
          <w:tcPr>
            <w:tcW w:w="5927" w:type="dxa"/>
            <w:gridSpan w:val="14"/>
            <w:tcBorders>
              <w:top w:val="single" w:color="auto" w:sz="4" w:space="0"/>
              <w:left w:val="single" w:color="auto" w:sz="4" w:space="0"/>
              <w:bottom w:val="single" w:color="auto" w:sz="4" w:space="0"/>
              <w:right w:val="single" w:color="auto" w:sz="4" w:space="0"/>
            </w:tcBorders>
            <w:vAlign w:val="center"/>
          </w:tcPr>
          <w:p w14:paraId="0E3FDB97">
            <w:pPr>
              <w:spacing w:line="280" w:lineRule="exact"/>
              <w:ind w:firstLine="560"/>
              <w:jc w:val="center"/>
              <w:rPr>
                <w:rFonts w:ascii="Times New Roman" w:hAnsi="Times New Roman" w:eastAsia="华文中宋" w:cs="Times New Roman"/>
                <w:sz w:val="28"/>
                <w:szCs w:val="28"/>
              </w:rPr>
            </w:pPr>
            <w:r>
              <w:rPr>
                <w:rFonts w:hint="eastAsia" w:ascii="Times New Roman" w:hAnsi="仿宋" w:eastAsia="仿宋" w:cs="Times New Roman"/>
                <w:color w:val="000000"/>
              </w:rPr>
              <w:t>仰望星辰</w:t>
            </w:r>
          </w:p>
        </w:tc>
        <w:tc>
          <w:tcPr>
            <w:tcW w:w="1152" w:type="dxa"/>
            <w:gridSpan w:val="2"/>
            <w:tcBorders>
              <w:top w:val="single" w:color="auto" w:sz="4" w:space="0"/>
              <w:left w:val="single" w:color="auto" w:sz="4" w:space="0"/>
              <w:bottom w:val="single" w:color="auto" w:sz="4" w:space="0"/>
              <w:right w:val="single" w:color="auto" w:sz="4" w:space="0"/>
            </w:tcBorders>
            <w:vAlign w:val="center"/>
          </w:tcPr>
          <w:p w14:paraId="0EE3C84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参评</w:t>
            </w:r>
          </w:p>
          <w:p w14:paraId="7F3F32C7">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项目</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9EAF235">
            <w:pPr>
              <w:spacing w:line="280" w:lineRule="exact"/>
              <w:rPr>
                <w:rFonts w:hint="default" w:ascii="Times New Roman" w:hAnsi="Times New Roman" w:eastAsia="仿宋_GB2312" w:cs="Times New Roman"/>
                <w:color w:val="000000"/>
                <w:sz w:val="28"/>
                <w:szCs w:val="28"/>
                <w:lang w:val="en-US"/>
              </w:rPr>
            </w:pPr>
            <w:r>
              <w:rPr>
                <w:rFonts w:hint="eastAsia" w:ascii="Times New Roman" w:hAnsi="Times New Roman" w:eastAsia="仿宋" w:cs="Times New Roman"/>
                <w:color w:val="000000"/>
                <w:sz w:val="22"/>
                <w:szCs w:val="22"/>
                <w:lang w:val="en-US" w:eastAsia="zh-CN"/>
              </w:rPr>
              <w:t>新闻纪录片</w:t>
            </w:r>
          </w:p>
        </w:tc>
      </w:tr>
      <w:tr w14:paraId="7FD2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15" w:hRule="atLeast"/>
        </w:trPr>
        <w:tc>
          <w:tcPr>
            <w:tcW w:w="1133" w:type="dxa"/>
            <w:vMerge w:val="restart"/>
            <w:tcBorders>
              <w:top w:val="nil"/>
              <w:left w:val="single" w:color="auto" w:sz="4" w:space="0"/>
              <w:bottom w:val="single" w:color="auto" w:sz="4" w:space="0"/>
              <w:right w:val="single" w:color="auto" w:sz="4" w:space="0"/>
            </w:tcBorders>
            <w:vAlign w:val="center"/>
          </w:tcPr>
          <w:p w14:paraId="151ED73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字数</w:t>
            </w:r>
          </w:p>
          <w:p w14:paraId="61650BA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时长</w:t>
            </w:r>
          </w:p>
        </w:tc>
        <w:tc>
          <w:tcPr>
            <w:tcW w:w="5927" w:type="dxa"/>
            <w:gridSpan w:val="14"/>
            <w:vMerge w:val="restart"/>
            <w:tcBorders>
              <w:top w:val="nil"/>
              <w:left w:val="single" w:color="auto" w:sz="4" w:space="0"/>
              <w:bottom w:val="single" w:color="auto" w:sz="4" w:space="0"/>
              <w:right w:val="single" w:color="auto" w:sz="4" w:space="0"/>
            </w:tcBorders>
            <w:vAlign w:val="center"/>
          </w:tcPr>
          <w:p w14:paraId="26609311">
            <w:pPr>
              <w:spacing w:line="280" w:lineRule="exact"/>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5068字</w:t>
            </w:r>
          </w:p>
          <w:p w14:paraId="1E1E07BB">
            <w:pPr>
              <w:spacing w:line="280" w:lineRule="exact"/>
              <w:rPr>
                <w:rFonts w:hint="default" w:ascii="Times New Roman" w:hAnsi="Times New Roman" w:eastAsia="华文中宋" w:cs="Times New Roman"/>
                <w:color w:val="000000"/>
                <w:szCs w:val="21"/>
                <w:lang w:val="en-US" w:eastAsia="zh-CN"/>
              </w:rPr>
            </w:pPr>
            <w:r>
              <w:rPr>
                <w:rFonts w:hint="eastAsia" w:ascii="Times New Roman" w:hAnsi="Times New Roman" w:eastAsia="仿宋" w:cs="Times New Roman"/>
                <w:color w:val="000000"/>
                <w:szCs w:val="21"/>
                <w:lang w:val="en-US" w:eastAsia="zh-CN"/>
              </w:rPr>
              <w:t>17分30秒</w:t>
            </w:r>
          </w:p>
        </w:tc>
        <w:tc>
          <w:tcPr>
            <w:tcW w:w="1152" w:type="dxa"/>
            <w:gridSpan w:val="2"/>
            <w:tcBorders>
              <w:top w:val="single" w:color="auto" w:sz="4" w:space="0"/>
              <w:left w:val="single" w:color="auto" w:sz="4" w:space="0"/>
              <w:bottom w:val="single" w:color="auto" w:sz="4" w:space="0"/>
              <w:right w:val="single" w:color="auto" w:sz="4" w:space="0"/>
            </w:tcBorders>
            <w:vAlign w:val="center"/>
          </w:tcPr>
          <w:p w14:paraId="2C67766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体裁</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EBA957B">
            <w:pPr>
              <w:spacing w:line="280" w:lineRule="exact"/>
              <w:rPr>
                <w:rFonts w:ascii="Times New Roman" w:hAnsi="Times New Roman" w:eastAsia="仿宋_GB2312" w:cs="Times New Roman"/>
                <w:color w:val="000000"/>
                <w:sz w:val="28"/>
                <w:szCs w:val="28"/>
              </w:rPr>
            </w:pPr>
          </w:p>
        </w:tc>
      </w:tr>
      <w:tr w14:paraId="7CBD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82" w:hRule="atLeast"/>
        </w:trPr>
        <w:tc>
          <w:tcPr>
            <w:tcW w:w="1133" w:type="dxa"/>
            <w:vMerge w:val="continue"/>
            <w:tcBorders>
              <w:top w:val="nil"/>
              <w:left w:val="single" w:color="auto" w:sz="4" w:space="0"/>
              <w:bottom w:val="single" w:color="auto" w:sz="4" w:space="0"/>
              <w:right w:val="single" w:color="auto" w:sz="4" w:space="0"/>
            </w:tcBorders>
            <w:vAlign w:val="center"/>
          </w:tcPr>
          <w:p w14:paraId="5E19B200">
            <w:pPr>
              <w:widowControl/>
              <w:spacing w:line="280" w:lineRule="exact"/>
              <w:jc w:val="left"/>
              <w:rPr>
                <w:rFonts w:ascii="Times New Roman" w:hAnsi="Times New Roman" w:eastAsia="华文中宋" w:cs="Times New Roman"/>
                <w:color w:val="000000"/>
                <w:sz w:val="28"/>
                <w:szCs w:val="28"/>
              </w:rPr>
            </w:pPr>
          </w:p>
        </w:tc>
        <w:tc>
          <w:tcPr>
            <w:tcW w:w="5927" w:type="dxa"/>
            <w:gridSpan w:val="14"/>
            <w:vMerge w:val="continue"/>
            <w:tcBorders>
              <w:top w:val="nil"/>
              <w:left w:val="single" w:color="auto" w:sz="4" w:space="0"/>
              <w:bottom w:val="single" w:color="auto" w:sz="4" w:space="0"/>
              <w:right w:val="single" w:color="auto" w:sz="4" w:space="0"/>
            </w:tcBorders>
            <w:vAlign w:val="center"/>
          </w:tcPr>
          <w:p w14:paraId="51C3578F">
            <w:pPr>
              <w:widowControl/>
              <w:spacing w:line="280" w:lineRule="exact"/>
              <w:jc w:val="left"/>
              <w:rPr>
                <w:rFonts w:ascii="Times New Roman" w:hAnsi="Times New Roman" w:eastAsia="华文中宋" w:cs="Times New Roman"/>
                <w:color w:val="000000"/>
                <w:szCs w:val="21"/>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14:paraId="31B0621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E74957E">
            <w:pPr>
              <w:spacing w:line="280" w:lineRule="exact"/>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中文</w:t>
            </w:r>
          </w:p>
        </w:tc>
      </w:tr>
      <w:tr w14:paraId="26AB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00" w:hRule="atLeast"/>
        </w:trPr>
        <w:tc>
          <w:tcPr>
            <w:tcW w:w="1133" w:type="dxa"/>
            <w:tcBorders>
              <w:top w:val="single" w:color="auto" w:sz="4" w:space="0"/>
              <w:left w:val="single" w:color="auto" w:sz="4" w:space="0"/>
              <w:bottom w:val="single" w:color="auto" w:sz="4" w:space="0"/>
              <w:right w:val="single" w:color="auto" w:sz="4" w:space="0"/>
            </w:tcBorders>
            <w:vAlign w:val="center"/>
          </w:tcPr>
          <w:p w14:paraId="7A2A54C7">
            <w:pPr>
              <w:spacing w:line="280" w:lineRule="exact"/>
              <w:jc w:val="center"/>
              <w:rPr>
                <w:rFonts w:ascii="Times New Roman" w:hAnsi="Times New Roman" w:eastAsia="黑体" w:cs="Times New Roman"/>
                <w:color w:val="000000"/>
                <w:spacing w:val="-12"/>
                <w:sz w:val="28"/>
                <w:szCs w:val="28"/>
              </w:rPr>
            </w:pPr>
            <w:r>
              <w:rPr>
                <w:rFonts w:ascii="Times New Roman" w:hAnsi="黑体" w:eastAsia="黑体" w:cs="Times New Roman"/>
                <w:color w:val="000000"/>
                <w:spacing w:val="-12"/>
                <w:sz w:val="28"/>
                <w:szCs w:val="28"/>
              </w:rPr>
              <w:t>作者</w:t>
            </w:r>
          </w:p>
          <w:p w14:paraId="5154881B">
            <w:pPr>
              <w:spacing w:line="280" w:lineRule="exact"/>
              <w:jc w:val="center"/>
              <w:rPr>
                <w:rFonts w:ascii="Times New Roman" w:hAnsi="Times New Roman" w:eastAsia="华文中宋" w:cs="Times New Roman"/>
                <w:color w:val="000000"/>
                <w:sz w:val="28"/>
                <w:szCs w:val="28"/>
              </w:rPr>
            </w:pPr>
            <w:r>
              <w:rPr>
                <w:rFonts w:ascii="Times New Roman" w:hAnsi="Times New Roman" w:eastAsia="华文中宋" w:cs="Times New Roman"/>
                <w:color w:val="000000"/>
                <w:spacing w:val="-12"/>
                <w:sz w:val="16"/>
                <w:szCs w:val="16"/>
              </w:rPr>
              <w:t>（主创人员）</w:t>
            </w:r>
          </w:p>
        </w:tc>
        <w:tc>
          <w:tcPr>
            <w:tcW w:w="4799" w:type="dxa"/>
            <w:gridSpan w:val="11"/>
            <w:tcBorders>
              <w:top w:val="single" w:color="auto" w:sz="4" w:space="0"/>
              <w:left w:val="single" w:color="auto" w:sz="4" w:space="0"/>
              <w:bottom w:val="single" w:color="auto" w:sz="4" w:space="0"/>
              <w:right w:val="single" w:color="auto" w:sz="4" w:space="0"/>
            </w:tcBorders>
            <w:vAlign w:val="center"/>
          </w:tcPr>
          <w:p w14:paraId="015B77E8">
            <w:pPr>
              <w:spacing w:line="280" w:lineRule="exact"/>
              <w:rPr>
                <w:rFonts w:ascii="Times New Roman" w:hAnsi="Times New Roman" w:eastAsia="华文中宋" w:cs="Times New Roman"/>
                <w:color w:val="000000"/>
                <w:szCs w:val="21"/>
              </w:rPr>
            </w:pPr>
            <w:r>
              <w:rPr>
                <w:rFonts w:hint="eastAsia" w:ascii="Times New Roman" w:hAnsi="Times New Roman" w:eastAsia="仿宋" w:cs="Times New Roman"/>
                <w:color w:val="000000"/>
                <w:szCs w:val="21"/>
              </w:rPr>
              <w:t>刘忠民 王俏 张洪伟 孙杰</w:t>
            </w:r>
            <w:r>
              <w:rPr>
                <w:rFonts w:hint="eastAsia" w:ascii="Times New Roman" w:hAnsi="Times New Roman" w:eastAsia="仿宋" w:cs="Times New Roman"/>
                <w:color w:val="000000"/>
                <w:szCs w:val="21"/>
                <w:lang w:val="en-US" w:eastAsia="zh-CN"/>
              </w:rPr>
              <w:t>名</w:t>
            </w:r>
            <w:r>
              <w:rPr>
                <w:rFonts w:hint="eastAsia" w:ascii="Times New Roman" w:hAnsi="Times New Roman" w:eastAsia="仿宋" w:cs="Times New Roman"/>
                <w:color w:val="000000"/>
                <w:szCs w:val="21"/>
              </w:rPr>
              <w:t xml:space="preserve"> </w:t>
            </w:r>
          </w:p>
        </w:tc>
        <w:tc>
          <w:tcPr>
            <w:tcW w:w="1695" w:type="dxa"/>
            <w:gridSpan w:val="4"/>
            <w:tcBorders>
              <w:top w:val="single" w:color="auto" w:sz="4" w:space="0"/>
              <w:left w:val="single" w:color="auto" w:sz="4" w:space="0"/>
              <w:bottom w:val="single" w:color="auto" w:sz="4" w:space="0"/>
              <w:right w:val="single" w:color="auto" w:sz="4" w:space="0"/>
            </w:tcBorders>
            <w:vAlign w:val="center"/>
          </w:tcPr>
          <w:p w14:paraId="0E3974D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编辑</w:t>
            </w:r>
          </w:p>
        </w:tc>
        <w:tc>
          <w:tcPr>
            <w:tcW w:w="2286" w:type="dxa"/>
            <w:gridSpan w:val="4"/>
            <w:tcBorders>
              <w:top w:val="single" w:color="auto" w:sz="4" w:space="0"/>
              <w:left w:val="single" w:color="auto" w:sz="4" w:space="0"/>
              <w:bottom w:val="single" w:color="auto" w:sz="4" w:space="0"/>
              <w:right w:val="single" w:color="auto" w:sz="4" w:space="0"/>
            </w:tcBorders>
            <w:vAlign w:val="center"/>
          </w:tcPr>
          <w:p w14:paraId="2DC0E5BD">
            <w:pPr>
              <w:spacing w:line="280" w:lineRule="exact"/>
              <w:rPr>
                <w:rFonts w:ascii="Times New Roman" w:hAnsi="Times New Roman" w:eastAsia="仿宋" w:cs="Times New Roman"/>
                <w:color w:val="000000"/>
                <w:sz w:val="22"/>
                <w:szCs w:val="22"/>
              </w:rPr>
            </w:pPr>
            <w:r>
              <w:rPr>
                <w:rFonts w:hint="eastAsia" w:ascii="Times New Roman" w:hAnsi="Times New Roman" w:eastAsia="仿宋" w:cs="Times New Roman"/>
                <w:color w:val="000000"/>
                <w:szCs w:val="21"/>
              </w:rPr>
              <w:t>杜宁 孙晓田</w:t>
            </w:r>
          </w:p>
        </w:tc>
      </w:tr>
      <w:tr w14:paraId="445E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32" w:hRule="atLeast"/>
        </w:trPr>
        <w:tc>
          <w:tcPr>
            <w:tcW w:w="1133" w:type="dxa"/>
            <w:tcBorders>
              <w:top w:val="single" w:color="auto" w:sz="4" w:space="0"/>
              <w:left w:val="single" w:color="auto" w:sz="4" w:space="0"/>
              <w:bottom w:val="single" w:color="auto" w:sz="4" w:space="0"/>
              <w:right w:val="single" w:color="auto" w:sz="4" w:space="0"/>
            </w:tcBorders>
            <w:vAlign w:val="center"/>
          </w:tcPr>
          <w:p w14:paraId="00498E0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原创</w:t>
            </w:r>
          </w:p>
          <w:p w14:paraId="512FE7AA">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单位</w:t>
            </w:r>
          </w:p>
        </w:tc>
        <w:tc>
          <w:tcPr>
            <w:tcW w:w="4031" w:type="dxa"/>
            <w:gridSpan w:val="9"/>
            <w:tcBorders>
              <w:top w:val="single" w:color="auto" w:sz="4" w:space="0"/>
              <w:left w:val="single" w:color="auto" w:sz="4" w:space="0"/>
              <w:bottom w:val="single" w:color="auto" w:sz="4" w:space="0"/>
              <w:right w:val="single" w:color="auto" w:sz="4" w:space="0"/>
            </w:tcBorders>
            <w:vAlign w:val="center"/>
          </w:tcPr>
          <w:p w14:paraId="1254B30D">
            <w:pPr>
              <w:spacing w:line="280" w:lineRule="exact"/>
              <w:ind w:firstLine="420"/>
              <w:rPr>
                <w:rFonts w:ascii="Times New Roman" w:hAnsi="Times New Roman" w:eastAsia="仿宋_GB2312" w:cs="Times New Roman"/>
                <w:color w:val="000000"/>
                <w:sz w:val="32"/>
                <w:szCs w:val="32"/>
              </w:rPr>
            </w:pPr>
            <w:r>
              <w:rPr>
                <w:rFonts w:hint="eastAsia" w:ascii="Times New Roman" w:hAnsi="Times New Roman" w:eastAsia="仿宋" w:cs="Times New Roman"/>
                <w:color w:val="000000"/>
                <w:szCs w:val="21"/>
                <w:lang w:val="en-US" w:eastAsia="zh-CN"/>
              </w:rPr>
              <w:t>吉林教育电视台</w:t>
            </w:r>
            <w:r>
              <w:rPr>
                <w:rFonts w:hint="eastAsia" w:ascii="Times New Roman" w:hAnsi="Times New Roman" w:eastAsia="仿宋" w:cs="Times New Roman"/>
                <w:color w:val="000000"/>
                <w:szCs w:val="21"/>
              </w:rPr>
              <w:t xml:space="preserve"> </w:t>
            </w:r>
          </w:p>
        </w:tc>
        <w:tc>
          <w:tcPr>
            <w:tcW w:w="1896" w:type="dxa"/>
            <w:gridSpan w:val="5"/>
            <w:tcBorders>
              <w:top w:val="single" w:color="auto" w:sz="4" w:space="0"/>
              <w:left w:val="single" w:color="auto" w:sz="4" w:space="0"/>
              <w:bottom w:val="single" w:color="auto" w:sz="4" w:space="0"/>
              <w:right w:val="single" w:color="auto" w:sz="4" w:space="0"/>
            </w:tcBorders>
            <w:vAlign w:val="center"/>
          </w:tcPr>
          <w:p w14:paraId="285EAEDB">
            <w:pPr>
              <w:spacing w:line="280" w:lineRule="exact"/>
              <w:rPr>
                <w:rFonts w:ascii="Times New Roman" w:hAnsi="Times New Roman" w:eastAsia="黑体" w:cs="Times New Roman"/>
                <w:color w:val="000000"/>
                <w:sz w:val="24"/>
              </w:rPr>
            </w:pPr>
            <w:r>
              <w:rPr>
                <w:rFonts w:ascii="Times New Roman" w:hAnsi="黑体" w:eastAsia="黑体" w:cs="Times New Roman"/>
                <w:color w:val="000000"/>
                <w:sz w:val="24"/>
              </w:rPr>
              <w:t>发布端</w:t>
            </w:r>
            <w:r>
              <w:rPr>
                <w:rFonts w:ascii="Times New Roman" w:hAnsi="Times New Roman" w:eastAsia="黑体" w:cs="Times New Roman"/>
                <w:color w:val="000000"/>
                <w:sz w:val="24"/>
              </w:rPr>
              <w:t>/</w:t>
            </w:r>
            <w:r>
              <w:rPr>
                <w:rFonts w:ascii="Times New Roman" w:hAnsi="黑体" w:eastAsia="黑体" w:cs="Times New Roman"/>
                <w:color w:val="000000"/>
                <w:sz w:val="24"/>
              </w:rPr>
              <w:t>账号</w:t>
            </w:r>
            <w:r>
              <w:rPr>
                <w:rFonts w:ascii="Times New Roman" w:hAnsi="Times New Roman" w:eastAsia="黑体" w:cs="Times New Roman"/>
                <w:color w:val="000000"/>
                <w:sz w:val="24"/>
              </w:rPr>
              <w:t>/</w:t>
            </w:r>
          </w:p>
          <w:p w14:paraId="089B4F29">
            <w:pPr>
              <w:spacing w:line="280" w:lineRule="exact"/>
              <w:rPr>
                <w:rFonts w:ascii="Times New Roman" w:hAnsi="Times New Roman" w:eastAsia="仿宋_GB2312" w:cs="Times New Roman"/>
                <w:color w:val="000000"/>
                <w:sz w:val="28"/>
                <w:szCs w:val="28"/>
              </w:rPr>
            </w:pPr>
            <w:r>
              <w:rPr>
                <w:rFonts w:ascii="Times New Roman" w:hAnsi="黑体" w:eastAsia="黑体" w:cs="Times New Roman"/>
                <w:color w:val="000000"/>
                <w:sz w:val="24"/>
              </w:rPr>
              <w:t>媒体名称</w:t>
            </w:r>
          </w:p>
        </w:tc>
        <w:tc>
          <w:tcPr>
            <w:tcW w:w="2853" w:type="dxa"/>
            <w:gridSpan w:val="5"/>
            <w:tcBorders>
              <w:top w:val="single" w:color="auto" w:sz="4" w:space="0"/>
              <w:left w:val="single" w:color="auto" w:sz="4" w:space="0"/>
              <w:bottom w:val="single" w:color="auto" w:sz="4" w:space="0"/>
              <w:right w:val="single" w:color="auto" w:sz="4" w:space="0"/>
            </w:tcBorders>
            <w:vAlign w:val="center"/>
          </w:tcPr>
          <w:p w14:paraId="17A5C24E">
            <w:pPr>
              <w:spacing w:line="280" w:lineRule="exact"/>
              <w:rPr>
                <w:rFonts w:ascii="Times New Roman" w:hAnsi="Times New Roman" w:eastAsia="仿宋_GB2312" w:cs="Times New Roman"/>
                <w:color w:val="000000"/>
                <w:sz w:val="18"/>
                <w:szCs w:val="18"/>
              </w:rPr>
            </w:pPr>
            <w:r>
              <w:rPr>
                <w:rFonts w:hint="eastAsia" w:ascii="仿宋" w:hAnsi="仿宋" w:eastAsia="仿宋" w:cs="仿宋"/>
                <w:sz w:val="22"/>
                <w:szCs w:val="22"/>
                <w:lang w:val="en-US" w:eastAsia="zh-CN"/>
              </w:rPr>
              <w:t>微屏吉林教育</w:t>
            </w:r>
            <w:r>
              <w:rPr>
                <w:rFonts w:ascii="Times New Roman" w:hAnsi="Times New Roman" w:eastAsia="黑体" w:cs="Times New Roman"/>
                <w:color w:val="000000"/>
                <w:sz w:val="22"/>
                <w:szCs w:val="22"/>
              </w:rPr>
              <w:t>/</w:t>
            </w:r>
            <w:r>
              <w:rPr>
                <w:rFonts w:hint="eastAsia" w:ascii="Times New Roman" w:hAnsi="Times New Roman" w:eastAsia="仿宋" w:cs="Times New Roman"/>
                <w:color w:val="000000"/>
                <w:sz w:val="22"/>
                <w:szCs w:val="22"/>
                <w:lang w:val="en-US" w:eastAsia="zh-CN"/>
              </w:rPr>
              <w:t>吉林教育电视台公众号</w:t>
            </w:r>
          </w:p>
        </w:tc>
      </w:tr>
      <w:tr w14:paraId="6D42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41" w:hRule="atLeast"/>
        </w:trPr>
        <w:tc>
          <w:tcPr>
            <w:tcW w:w="1601" w:type="dxa"/>
            <w:gridSpan w:val="2"/>
            <w:tcBorders>
              <w:top w:val="single" w:color="auto" w:sz="4" w:space="0"/>
              <w:left w:val="single" w:color="auto" w:sz="4" w:space="0"/>
              <w:bottom w:val="single" w:color="auto" w:sz="4" w:space="0"/>
              <w:right w:val="single" w:color="auto" w:sz="4" w:space="0"/>
            </w:tcBorders>
            <w:vAlign w:val="center"/>
          </w:tcPr>
          <w:p w14:paraId="0805272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刊播版面</w:t>
            </w:r>
          </w:p>
          <w:p w14:paraId="42918792">
            <w:pPr>
              <w:spacing w:line="28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pacing w:val="-12"/>
                <w:sz w:val="24"/>
                <w:lang w:eastAsia="zh-CN"/>
              </w:rPr>
              <w:t>（</w:t>
            </w:r>
            <w:r>
              <w:rPr>
                <w:rFonts w:ascii="Times New Roman" w:hAnsi="黑体" w:eastAsia="黑体" w:cs="Times New Roman"/>
                <w:color w:val="000000"/>
                <w:spacing w:val="-12"/>
                <w:sz w:val="22"/>
                <w:szCs w:val="22"/>
              </w:rPr>
              <w:t>名称和版次</w:t>
            </w:r>
            <w:r>
              <w:rPr>
                <w:rFonts w:ascii="Times New Roman" w:hAnsi="Times New Roman" w:eastAsia="黑体" w:cs="Times New Roman"/>
                <w:color w:val="000000"/>
                <w:spacing w:val="-12"/>
                <w:sz w:val="22"/>
                <w:szCs w:val="22"/>
              </w:rPr>
              <w:t>)</w:t>
            </w:r>
          </w:p>
        </w:tc>
        <w:tc>
          <w:tcPr>
            <w:tcW w:w="3119" w:type="dxa"/>
            <w:gridSpan w:val="6"/>
            <w:tcBorders>
              <w:top w:val="single" w:color="auto" w:sz="4" w:space="0"/>
              <w:left w:val="single" w:color="auto" w:sz="4" w:space="0"/>
              <w:bottom w:val="single" w:color="auto" w:sz="4" w:space="0"/>
              <w:right w:val="single" w:color="auto" w:sz="4" w:space="0"/>
            </w:tcBorders>
            <w:vAlign w:val="center"/>
          </w:tcPr>
          <w:p w14:paraId="3A0F8800">
            <w:pPr>
              <w:spacing w:line="280" w:lineRule="exact"/>
              <w:rPr>
                <w:rFonts w:ascii="Times New Roman" w:hAnsi="Times New Roman" w:eastAsia="仿宋_GB2312" w:cs="Times New Roman"/>
                <w:color w:val="000000"/>
                <w:sz w:val="32"/>
                <w:szCs w:val="32"/>
              </w:rPr>
            </w:pPr>
            <w:r>
              <w:rPr>
                <w:rFonts w:hint="eastAsia" w:ascii="Times New Roman" w:hAnsi="Times New Roman" w:eastAsia="仿宋" w:cs="Times New Roman"/>
                <w:color w:val="000000"/>
                <w:szCs w:val="21"/>
              </w:rPr>
              <w:t>《吉林教育新闻》</w:t>
            </w:r>
          </w:p>
        </w:tc>
        <w:tc>
          <w:tcPr>
            <w:tcW w:w="2340" w:type="dxa"/>
            <w:gridSpan w:val="7"/>
            <w:tcBorders>
              <w:top w:val="single" w:color="auto" w:sz="4" w:space="0"/>
              <w:left w:val="single" w:color="auto" w:sz="4" w:space="0"/>
              <w:bottom w:val="single" w:color="auto" w:sz="4" w:space="0"/>
              <w:right w:val="single" w:color="auto" w:sz="4" w:space="0"/>
            </w:tcBorders>
            <w:vAlign w:val="center"/>
          </w:tcPr>
          <w:p w14:paraId="2B10270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w:t>
            </w:r>
          </w:p>
          <w:p w14:paraId="167D1DF1">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日期</w:t>
            </w:r>
          </w:p>
        </w:tc>
        <w:tc>
          <w:tcPr>
            <w:tcW w:w="2853" w:type="dxa"/>
            <w:gridSpan w:val="5"/>
            <w:tcBorders>
              <w:top w:val="single" w:color="auto" w:sz="4" w:space="0"/>
              <w:left w:val="single" w:color="auto" w:sz="4" w:space="0"/>
              <w:bottom w:val="single" w:color="auto" w:sz="4" w:space="0"/>
              <w:right w:val="single" w:color="auto" w:sz="4" w:space="0"/>
            </w:tcBorders>
            <w:vAlign w:val="center"/>
          </w:tcPr>
          <w:p w14:paraId="388118C2">
            <w:pPr>
              <w:spacing w:line="280" w:lineRule="exact"/>
              <w:rPr>
                <w:rFonts w:ascii="Times New Roman" w:hAnsi="Times New Roman" w:eastAsia="仿宋_GB2312" w:cs="Times New Roman"/>
                <w:color w:val="000000"/>
                <w:sz w:val="32"/>
                <w:szCs w:val="32"/>
              </w:rPr>
            </w:pPr>
            <w:r>
              <w:rPr>
                <w:rFonts w:hint="eastAsia" w:ascii="Times New Roman" w:hAnsi="Times New Roman" w:eastAsia="仿宋" w:cs="Times New Roman"/>
                <w:color w:val="000000"/>
                <w:szCs w:val="21"/>
              </w:rPr>
              <w:t>2025年8月13日</w:t>
            </w:r>
          </w:p>
        </w:tc>
      </w:tr>
      <w:tr w14:paraId="2051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23" w:hRule="atLeast"/>
        </w:trPr>
        <w:tc>
          <w:tcPr>
            <w:tcW w:w="1601" w:type="dxa"/>
            <w:gridSpan w:val="2"/>
            <w:tcBorders>
              <w:top w:val="single" w:color="auto" w:sz="4" w:space="0"/>
              <w:left w:val="single" w:color="auto" w:sz="4" w:space="0"/>
              <w:bottom w:val="single" w:color="auto" w:sz="4" w:space="0"/>
              <w:right w:val="single" w:color="auto" w:sz="4" w:space="0"/>
            </w:tcBorders>
            <w:vAlign w:val="center"/>
          </w:tcPr>
          <w:p w14:paraId="7065DAFE">
            <w:pPr>
              <w:spacing w:line="280" w:lineRule="exact"/>
              <w:jc w:val="center"/>
              <w:rPr>
                <w:rFonts w:ascii="Times New Roman" w:hAnsi="Times New Roman" w:eastAsia="黑体" w:cs="Times New Roman"/>
                <w:color w:val="000000"/>
                <w:sz w:val="24"/>
              </w:rPr>
            </w:pPr>
            <w:r>
              <w:rPr>
                <w:rFonts w:ascii="Times New Roman" w:hAnsi="黑体" w:eastAsia="黑体" w:cs="Times New Roman"/>
                <w:color w:val="000000"/>
                <w:sz w:val="24"/>
              </w:rPr>
              <w:t>新媒体作品</w:t>
            </w:r>
          </w:p>
          <w:p w14:paraId="146F503B">
            <w:pPr>
              <w:spacing w:line="280" w:lineRule="exact"/>
              <w:jc w:val="center"/>
              <w:rPr>
                <w:rFonts w:ascii="Times New Roman" w:hAnsi="Times New Roman" w:eastAsia="黑体" w:cs="Times New Roman"/>
                <w:color w:val="000000"/>
                <w:sz w:val="32"/>
                <w:szCs w:val="32"/>
              </w:rPr>
            </w:pPr>
            <w:r>
              <w:rPr>
                <w:rFonts w:ascii="Times New Roman" w:hAnsi="黑体" w:eastAsia="黑体" w:cs="Times New Roman"/>
                <w:color w:val="000000"/>
                <w:sz w:val="24"/>
              </w:rPr>
              <w:t>网址</w:t>
            </w:r>
          </w:p>
        </w:tc>
        <w:tc>
          <w:tcPr>
            <w:tcW w:w="8312" w:type="dxa"/>
            <w:gridSpan w:val="18"/>
            <w:tcBorders>
              <w:top w:val="single" w:color="auto" w:sz="4" w:space="0"/>
              <w:left w:val="single" w:color="auto" w:sz="4" w:space="0"/>
              <w:bottom w:val="single" w:color="auto" w:sz="4" w:space="0"/>
              <w:right w:val="single" w:color="auto" w:sz="4" w:space="0"/>
            </w:tcBorders>
            <w:vAlign w:val="center"/>
          </w:tcPr>
          <w:p w14:paraId="1CB96A33">
            <w:pPr>
              <w:spacing w:line="240" w:lineRule="auto"/>
              <w:rPr>
                <w:rFonts w:ascii="Times New Roman" w:hAnsi="Times New Roman" w:eastAsia="华文中宋" w:cs="Times New Roman"/>
                <w:color w:val="000000"/>
                <w:sz w:val="28"/>
                <w:szCs w:val="28"/>
              </w:rPr>
            </w:pPr>
            <w:r>
              <w:rPr>
                <w:rFonts w:hint="eastAsia" w:ascii="Times New Roman" w:hAnsi="Times New Roman" w:eastAsia="仿宋" w:cs="Times New Roman"/>
                <w:color w:val="000000"/>
                <w:szCs w:val="21"/>
              </w:rPr>
              <w:fldChar w:fldCharType="begin"/>
            </w:r>
            <w:r>
              <w:rPr>
                <w:rFonts w:hint="eastAsia" w:ascii="Times New Roman" w:hAnsi="Times New Roman" w:eastAsia="仿宋" w:cs="Times New Roman"/>
                <w:color w:val="000000"/>
                <w:szCs w:val="21"/>
              </w:rPr>
              <w:instrText xml:space="preserve"> HYPERLINK "https://weixin.qq.com/sph/AzrskaKFS" </w:instrText>
            </w:r>
            <w:r>
              <w:rPr>
                <w:rFonts w:hint="eastAsia" w:ascii="Times New Roman" w:hAnsi="Times New Roman" w:eastAsia="仿宋" w:cs="Times New Roman"/>
                <w:color w:val="000000"/>
                <w:szCs w:val="21"/>
              </w:rPr>
              <w:fldChar w:fldCharType="separate"/>
            </w:r>
            <w:r>
              <w:rPr>
                <w:rStyle w:val="6"/>
                <w:rFonts w:hint="eastAsia" w:ascii="Times New Roman" w:hAnsi="Times New Roman" w:eastAsia="仿宋" w:cs="Times New Roman"/>
                <w:szCs w:val="21"/>
              </w:rPr>
              <w:t>https://weixin.qq.com/sph/AzrskaKFS</w:t>
            </w:r>
            <w:r>
              <w:rPr>
                <w:rFonts w:hint="eastAsia" w:ascii="Times New Roman" w:hAnsi="Times New Roman" w:eastAsia="仿宋" w:cs="Times New Roman"/>
                <w:color w:val="000000"/>
                <w:szCs w:val="21"/>
              </w:rPr>
              <w:fldChar w:fldCharType="end"/>
            </w:r>
            <w:r>
              <w:rPr>
                <w:rFonts w:hint="eastAsia" w:ascii="Times New Roman" w:hAnsi="Times New Roman" w:eastAsia="仿宋" w:cs="Times New Roman"/>
                <w:color w:val="000000"/>
                <w:szCs w:val="21"/>
                <w:lang w:val="en-US" w:eastAsia="zh-CN"/>
              </w:rPr>
              <w:t xml:space="preserve"> </w:t>
            </w:r>
            <w:r>
              <w:rPr>
                <w:rFonts w:hint="eastAsia" w:ascii="Times New Roman" w:hAnsi="Times New Roman" w:eastAsia="仿宋" w:cs="Times New Roman"/>
                <w:color w:val="000000"/>
                <w:sz w:val="28"/>
                <w:szCs w:val="28"/>
                <w:lang w:val="en-US" w:eastAsia="zh-CN"/>
              </w:rPr>
              <w:drawing>
                <wp:inline distT="0" distB="0" distL="114300" distR="114300">
                  <wp:extent cx="1502410" cy="1772285"/>
                  <wp:effectExtent l="0" t="0" r="2540" b="18415"/>
                  <wp:docPr id="3" name="图片 3" descr="03027a4249719a91f7eeb60d99f00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027a4249719a91f7eeb60d99f003a7"/>
                          <pic:cNvPicPr>
                            <a:picLocks noChangeAspect="1"/>
                          </pic:cNvPicPr>
                        </pic:nvPicPr>
                        <pic:blipFill>
                          <a:blip r:embed="rId5"/>
                          <a:stretch>
                            <a:fillRect/>
                          </a:stretch>
                        </pic:blipFill>
                        <pic:spPr>
                          <a:xfrm>
                            <a:off x="0" y="0"/>
                            <a:ext cx="1502410" cy="1772285"/>
                          </a:xfrm>
                          <a:prstGeom prst="rect">
                            <a:avLst/>
                          </a:prstGeom>
                        </pic:spPr>
                      </pic:pic>
                    </a:graphicData>
                  </a:graphic>
                </wp:inline>
              </w:drawing>
            </w:r>
          </w:p>
        </w:tc>
      </w:tr>
      <w:tr w14:paraId="6618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23" w:hRule="atLeast"/>
        </w:trPr>
        <w:tc>
          <w:tcPr>
            <w:tcW w:w="1601" w:type="dxa"/>
            <w:gridSpan w:val="2"/>
            <w:tcBorders>
              <w:top w:val="single" w:color="auto" w:sz="4" w:space="0"/>
              <w:left w:val="single" w:color="auto" w:sz="4" w:space="0"/>
              <w:bottom w:val="single" w:color="auto" w:sz="4" w:space="0"/>
              <w:right w:val="single" w:color="auto" w:sz="4" w:space="0"/>
            </w:tcBorders>
            <w:vAlign w:val="center"/>
          </w:tcPr>
          <w:p w14:paraId="48DB56D9">
            <w:pPr>
              <w:spacing w:line="280" w:lineRule="exact"/>
              <w:rPr>
                <w:rFonts w:ascii="Times New Roman" w:hAnsi="黑体" w:eastAsia="黑体" w:cs="Times New Roman"/>
                <w:color w:val="000000"/>
                <w:sz w:val="24"/>
              </w:rPr>
            </w:pPr>
            <w:r>
              <w:rPr>
                <w:rFonts w:hint="eastAsia" w:ascii="Times New Roman" w:hAnsi="黑体" w:eastAsia="黑体" w:cs="Times New Roman"/>
                <w:color w:val="000000"/>
                <w:w w:val="90"/>
                <w:sz w:val="24"/>
              </w:rPr>
              <w:t>是否入选中宣部“三好作品”</w:t>
            </w:r>
          </w:p>
        </w:tc>
        <w:tc>
          <w:tcPr>
            <w:tcW w:w="623" w:type="dxa"/>
            <w:tcBorders>
              <w:top w:val="single" w:color="auto" w:sz="4" w:space="0"/>
              <w:left w:val="single" w:color="auto" w:sz="4" w:space="0"/>
              <w:bottom w:val="single" w:color="auto" w:sz="4" w:space="0"/>
              <w:right w:val="single" w:color="auto" w:sz="4" w:space="0"/>
            </w:tcBorders>
            <w:vAlign w:val="center"/>
          </w:tcPr>
          <w:p w14:paraId="02538FFC">
            <w:pPr>
              <w:spacing w:line="280" w:lineRule="exact"/>
              <w:jc w:val="left"/>
              <w:rPr>
                <w:rFonts w:hint="eastAsia" w:ascii="Times New Roman" w:hAnsi="黑体" w:eastAsia="黑体" w:cs="Times New Roman"/>
                <w:color w:val="000000"/>
                <w:sz w:val="24"/>
                <w:lang w:val="en-US" w:eastAsia="zh-CN"/>
              </w:rPr>
            </w:pPr>
            <w:r>
              <w:rPr>
                <w:rFonts w:hint="eastAsia" w:ascii="Times New Roman" w:hAnsi="黑体" w:eastAsia="黑体" w:cs="Times New Roman"/>
                <w:color w:val="000000"/>
                <w:sz w:val="24"/>
                <w:lang w:val="en-US" w:eastAsia="zh-CN"/>
              </w:rPr>
              <w:t>否</w:t>
            </w:r>
          </w:p>
        </w:tc>
        <w:tc>
          <w:tcPr>
            <w:tcW w:w="1872" w:type="dxa"/>
            <w:gridSpan w:val="3"/>
            <w:tcBorders>
              <w:top w:val="single" w:color="auto" w:sz="4" w:space="0"/>
              <w:left w:val="single" w:color="auto" w:sz="4" w:space="0"/>
              <w:bottom w:val="single" w:color="auto" w:sz="4" w:space="0"/>
              <w:right w:val="single" w:color="auto" w:sz="4" w:space="0"/>
            </w:tcBorders>
            <w:vAlign w:val="center"/>
          </w:tcPr>
          <w:p w14:paraId="7880B7EA">
            <w:pPr>
              <w:spacing w:line="280" w:lineRule="exact"/>
              <w:rPr>
                <w:rFonts w:ascii="Times New Roman" w:hAnsi="Times New Roman" w:eastAsia="仿宋" w:cs="Times New Roman"/>
                <w:color w:val="000000"/>
                <w:szCs w:val="21"/>
              </w:rPr>
            </w:pPr>
            <w:r>
              <w:rPr>
                <w:rFonts w:hint="eastAsia" w:ascii="Times New Roman" w:hAnsi="黑体" w:eastAsia="黑体" w:cs="Times New Roman"/>
                <w:color w:val="000000"/>
                <w:w w:val="90"/>
                <w:sz w:val="24"/>
              </w:rPr>
              <w:t>是否入选吉林省委宣传部“三好作品”</w:t>
            </w:r>
          </w:p>
        </w:tc>
        <w:tc>
          <w:tcPr>
            <w:tcW w:w="837" w:type="dxa"/>
            <w:gridSpan w:val="3"/>
            <w:tcBorders>
              <w:top w:val="single" w:color="auto" w:sz="4" w:space="0"/>
              <w:left w:val="single" w:color="auto" w:sz="4" w:space="0"/>
              <w:bottom w:val="single" w:color="auto" w:sz="4" w:space="0"/>
              <w:right w:val="single" w:color="auto" w:sz="4" w:space="0"/>
            </w:tcBorders>
            <w:vAlign w:val="center"/>
          </w:tcPr>
          <w:p w14:paraId="50750F41">
            <w:pPr>
              <w:spacing w:line="280" w:lineRule="exact"/>
              <w:rPr>
                <w:rFonts w:ascii="Times New Roman" w:hAnsi="黑体" w:eastAsia="黑体" w:cs="Times New Roman"/>
                <w:color w:val="000000"/>
                <w:sz w:val="24"/>
              </w:rPr>
            </w:pPr>
            <w:r>
              <w:rPr>
                <w:rFonts w:hint="eastAsia" w:ascii="Times New Roman" w:hAnsi="黑体" w:eastAsia="黑体" w:cs="Times New Roman"/>
                <w:color w:val="000000"/>
                <w:sz w:val="24"/>
                <w:lang w:val="en-US" w:eastAsia="zh-CN"/>
              </w:rPr>
              <w:t>否</w:t>
            </w:r>
          </w:p>
        </w:tc>
        <w:tc>
          <w:tcPr>
            <w:tcW w:w="1985" w:type="dxa"/>
            <w:gridSpan w:val="5"/>
            <w:tcBorders>
              <w:top w:val="single" w:color="auto" w:sz="4" w:space="0"/>
              <w:left w:val="single" w:color="auto" w:sz="4" w:space="0"/>
              <w:bottom w:val="single" w:color="auto" w:sz="4" w:space="0"/>
              <w:right w:val="single" w:color="auto" w:sz="4" w:space="0"/>
            </w:tcBorders>
            <w:vAlign w:val="center"/>
          </w:tcPr>
          <w:p w14:paraId="3E5F8260">
            <w:pPr>
              <w:spacing w:line="280" w:lineRule="exact"/>
              <w:jc w:val="center"/>
              <w:rPr>
                <w:rFonts w:ascii="Times New Roman" w:hAnsi="Times New Roman" w:eastAsia="黑体" w:cs="Times New Roman"/>
                <w:color w:val="000000"/>
                <w:sz w:val="24"/>
              </w:rPr>
            </w:pPr>
            <w:r>
              <w:rPr>
                <w:rFonts w:hint="eastAsia" w:ascii="Times New Roman" w:hAnsi="黑体" w:eastAsia="黑体" w:cs="Times New Roman"/>
                <w:color w:val="000000"/>
                <w:w w:val="90"/>
                <w:sz w:val="24"/>
              </w:rPr>
              <w:t>是否入选中国记协“我的代表作”</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BAF96E7">
            <w:pPr>
              <w:spacing w:line="280" w:lineRule="exact"/>
              <w:jc w:val="center"/>
              <w:rPr>
                <w:rFonts w:ascii="Times New Roman" w:hAnsi="黑体" w:eastAsia="黑体" w:cs="Times New Roman"/>
                <w:color w:val="000000"/>
                <w:w w:val="90"/>
                <w:sz w:val="24"/>
              </w:rPr>
            </w:pPr>
            <w:r>
              <w:rPr>
                <w:rFonts w:hint="eastAsia" w:ascii="Times New Roman" w:hAnsi="黑体" w:eastAsia="黑体" w:cs="Times New Roman"/>
                <w:color w:val="000000"/>
                <w:sz w:val="24"/>
                <w:lang w:val="en-US" w:eastAsia="zh-CN"/>
              </w:rPr>
              <w:t>否</w:t>
            </w:r>
          </w:p>
        </w:tc>
        <w:tc>
          <w:tcPr>
            <w:tcW w:w="1584" w:type="dxa"/>
            <w:gridSpan w:val="3"/>
            <w:tcBorders>
              <w:top w:val="single" w:color="auto" w:sz="4" w:space="0"/>
              <w:left w:val="single" w:color="auto" w:sz="4" w:space="0"/>
              <w:bottom w:val="single" w:color="auto" w:sz="4" w:space="0"/>
              <w:right w:val="single" w:color="auto" w:sz="4" w:space="0"/>
            </w:tcBorders>
            <w:vAlign w:val="center"/>
          </w:tcPr>
          <w:p w14:paraId="37CECE1E">
            <w:pPr>
              <w:spacing w:line="280" w:lineRule="exact"/>
              <w:jc w:val="left"/>
              <w:rPr>
                <w:rFonts w:ascii="Times New Roman" w:hAnsi="Times New Roman" w:eastAsia="华文中宋" w:cs="Times New Roman"/>
                <w:color w:val="000000"/>
                <w:sz w:val="28"/>
                <w:szCs w:val="28"/>
              </w:rPr>
            </w:pPr>
            <w:r>
              <w:rPr>
                <w:rFonts w:hint="eastAsia" w:ascii="Times New Roman" w:hAnsi="黑体" w:eastAsia="黑体" w:cs="Times New Roman"/>
                <w:color w:val="000000"/>
                <w:w w:val="90"/>
                <w:sz w:val="24"/>
              </w:rPr>
              <w:t>是否入选吉林记协“秀出你的代表作”</w:t>
            </w:r>
          </w:p>
        </w:tc>
        <w:tc>
          <w:tcPr>
            <w:tcW w:w="702" w:type="dxa"/>
            <w:tcBorders>
              <w:top w:val="single" w:color="auto" w:sz="4" w:space="0"/>
              <w:left w:val="single" w:color="auto" w:sz="4" w:space="0"/>
              <w:bottom w:val="single" w:color="auto" w:sz="4" w:space="0"/>
              <w:right w:val="single" w:color="auto" w:sz="4" w:space="0"/>
            </w:tcBorders>
            <w:vAlign w:val="center"/>
          </w:tcPr>
          <w:p w14:paraId="4F92DBAC">
            <w:pPr>
              <w:spacing w:line="280" w:lineRule="exact"/>
              <w:rPr>
                <w:rFonts w:ascii="Times New Roman" w:hAnsi="黑体" w:eastAsia="黑体" w:cs="Times New Roman"/>
                <w:color w:val="000000"/>
                <w:sz w:val="24"/>
              </w:rPr>
            </w:pPr>
            <w:r>
              <w:rPr>
                <w:rFonts w:hint="eastAsia" w:ascii="Times New Roman" w:hAnsi="黑体" w:eastAsia="黑体" w:cs="Times New Roman"/>
                <w:color w:val="000000"/>
                <w:sz w:val="24"/>
                <w:lang w:val="en-US" w:eastAsia="zh-CN"/>
              </w:rPr>
              <w:t>否</w:t>
            </w:r>
          </w:p>
        </w:tc>
      </w:tr>
      <w:tr w14:paraId="398A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443" w:hRule="atLeast"/>
        </w:trPr>
        <w:tc>
          <w:tcPr>
            <w:tcW w:w="1133" w:type="dxa"/>
            <w:tcBorders>
              <w:top w:val="single" w:color="auto" w:sz="4" w:space="0"/>
              <w:left w:val="single" w:color="auto" w:sz="4" w:space="0"/>
              <w:bottom w:val="single" w:color="auto" w:sz="4" w:space="0"/>
              <w:right w:val="single" w:color="auto" w:sz="4" w:space="0"/>
            </w:tcBorders>
            <w:vAlign w:val="center"/>
          </w:tcPr>
          <w:p w14:paraId="2031242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0F0562F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采作</w:t>
            </w:r>
          </w:p>
          <w:p w14:paraId="742876E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编品</w:t>
            </w:r>
          </w:p>
          <w:p w14:paraId="0AC88F2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过简</w:t>
            </w:r>
          </w:p>
          <w:p w14:paraId="4898ABD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程介</w:t>
            </w:r>
          </w:p>
          <w:p w14:paraId="09863C5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tc>
        <w:tc>
          <w:tcPr>
            <w:tcW w:w="8780" w:type="dxa"/>
            <w:gridSpan w:val="19"/>
            <w:tcBorders>
              <w:top w:val="single" w:color="auto" w:sz="4" w:space="0"/>
              <w:left w:val="single" w:color="auto" w:sz="4" w:space="0"/>
              <w:bottom w:val="single" w:color="auto" w:sz="4" w:space="0"/>
              <w:right w:val="single" w:color="auto" w:sz="4" w:space="0"/>
            </w:tcBorders>
            <w:vAlign w:val="center"/>
          </w:tcPr>
          <w:p w14:paraId="2715E779">
            <w:pPr>
              <w:spacing w:line="280" w:lineRule="exact"/>
              <w:ind w:firstLine="48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24"/>
              </w:rPr>
              <w:t>为纪念中国人民抗日战争暨世界反法西斯战争胜利80周年，吉林教育电视台精心制作了纪录片《仰望星辰》。该片以纪录片的形式为载体，以“追寻抗联足迹 传承信仰薪火”为主题，创新采用“行走的思政课”模式，通过吉林农业大学思政教师于淼淼带领青年学生开展红色研学的独特视角，以“热血”“信仰”“叩问”三大篇章，串联起一本书（《热血：东北抗联》）、一幅画（《人民英雄杨靖宇百米长卷》）、一个抗日根据地（红石砬子遗址）的生动课堂。</w:t>
            </w:r>
            <w:r>
              <w:rPr>
                <w:rFonts w:hint="eastAsia" w:ascii="Times New Roman" w:hAnsi="Times New Roman" w:eastAsia="仿宋" w:cs="Times New Roman"/>
                <w:color w:val="000000"/>
                <w:sz w:val="24"/>
                <w:lang w:eastAsia="zh-CN"/>
              </w:rPr>
              <w:t>理论</w:t>
            </w:r>
            <w:r>
              <w:rPr>
                <w:rFonts w:hint="eastAsia" w:ascii="Times New Roman" w:hAnsi="Times New Roman" w:eastAsia="仿宋" w:cs="Times New Roman"/>
                <w:color w:val="000000"/>
                <w:sz w:val="24"/>
              </w:rPr>
              <w:t>学习与实地探访的有机融合，既探索了“新时代如何让红色基因入脑入心”的教育之问，更回应了“青年一代如何从革命精神中汲取力量”的时代之问，打造了一部兼具地域特色与时代价值的精品。</w:t>
            </w:r>
          </w:p>
        </w:tc>
      </w:tr>
      <w:tr w14:paraId="7436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44" w:hRule="atLeast"/>
        </w:trPr>
        <w:tc>
          <w:tcPr>
            <w:tcW w:w="1133" w:type="dxa"/>
            <w:tcBorders>
              <w:top w:val="single" w:color="auto" w:sz="4" w:space="0"/>
              <w:left w:val="single" w:color="auto" w:sz="4" w:space="0"/>
              <w:bottom w:val="single" w:color="auto" w:sz="4" w:space="0"/>
              <w:right w:val="single" w:color="auto" w:sz="4" w:space="0"/>
            </w:tcBorders>
            <w:vAlign w:val="center"/>
          </w:tcPr>
          <w:p w14:paraId="5F64460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社会</w:t>
            </w:r>
          </w:p>
          <w:p w14:paraId="5B80D18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效果</w:t>
            </w:r>
          </w:p>
        </w:tc>
        <w:tc>
          <w:tcPr>
            <w:tcW w:w="8780" w:type="dxa"/>
            <w:gridSpan w:val="19"/>
            <w:tcBorders>
              <w:top w:val="single" w:color="auto" w:sz="4" w:space="0"/>
              <w:left w:val="single" w:color="auto" w:sz="4" w:space="0"/>
              <w:bottom w:val="single" w:color="auto" w:sz="4" w:space="0"/>
              <w:right w:val="single" w:color="auto" w:sz="4" w:space="0"/>
            </w:tcBorders>
            <w:vAlign w:val="center"/>
          </w:tcPr>
          <w:p w14:paraId="30D53902">
            <w:pPr>
              <w:spacing w:line="28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lang w:val="en-US" w:eastAsia="zh-CN"/>
              </w:rPr>
              <w:t xml:space="preserve">节目推出后社会反响热烈，不仅获得作家李发锁、画家赵明仁高度赞誉，并经推荐得到吉林省委副书记、教育工委书记吴海英同志观看表扬；作为支持单位的吉林农业大学及磐石市委宣传部亦给予高度评价并官微转发，有效提升了传播效能；节目播出后，更引发抗联烈士李克隆、赵明信后人主动联系，实现了红色精神的代际传承，最终在纪念抗战胜利80周年广播电视优秀主题作品征集展播活动中荣评一类作品，取得了良好的政治效益、社会效益与艺术效益。 </w:t>
            </w:r>
          </w:p>
        </w:tc>
      </w:tr>
      <w:tr w14:paraId="075D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71" w:hRule="atLeast"/>
        </w:trPr>
        <w:tc>
          <w:tcPr>
            <w:tcW w:w="1133" w:type="dxa"/>
            <w:vMerge w:val="restart"/>
            <w:tcBorders>
              <w:top w:val="nil"/>
              <w:left w:val="single" w:color="auto" w:sz="4" w:space="0"/>
              <w:bottom w:val="single" w:color="auto" w:sz="4" w:space="0"/>
              <w:right w:val="single" w:color="auto" w:sz="4" w:space="0"/>
            </w:tcBorders>
            <w:vAlign w:val="center"/>
          </w:tcPr>
          <w:p w14:paraId="0F63C18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传</w:t>
            </w:r>
          </w:p>
          <w:p w14:paraId="1154A76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播</w:t>
            </w:r>
          </w:p>
          <w:p w14:paraId="2DA71DF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数</w:t>
            </w:r>
          </w:p>
          <w:p w14:paraId="5229DB3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据</w:t>
            </w:r>
          </w:p>
        </w:tc>
        <w:tc>
          <w:tcPr>
            <w:tcW w:w="1415" w:type="dxa"/>
            <w:gridSpan w:val="3"/>
            <w:vMerge w:val="restart"/>
            <w:tcBorders>
              <w:top w:val="nil"/>
              <w:left w:val="single" w:color="auto" w:sz="4" w:space="0"/>
              <w:bottom w:val="single" w:color="auto" w:sz="4" w:space="0"/>
              <w:right w:val="single" w:color="auto" w:sz="4" w:space="0"/>
            </w:tcBorders>
            <w:vAlign w:val="center"/>
          </w:tcPr>
          <w:p w14:paraId="193CA39E">
            <w:pPr>
              <w:spacing w:line="280" w:lineRule="exact"/>
              <w:jc w:val="center"/>
              <w:rPr>
                <w:rFonts w:ascii="Times New Roman" w:hAnsi="Times New Roman" w:eastAsia="仿宋" w:cs="Times New Roman"/>
                <w:color w:val="000000"/>
                <w:spacing w:val="-10"/>
                <w:sz w:val="24"/>
              </w:rPr>
            </w:pPr>
            <w:r>
              <w:rPr>
                <w:rFonts w:ascii="Times New Roman" w:hAnsi="Times New Roman" w:eastAsia="仿宋" w:cs="Times New Roman"/>
                <w:color w:val="000000"/>
                <w:spacing w:val="-10"/>
                <w:sz w:val="24"/>
              </w:rPr>
              <w:t>新媒体传播</w:t>
            </w:r>
          </w:p>
          <w:p w14:paraId="2A8E5C12">
            <w:pPr>
              <w:spacing w:line="28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平台网址</w:t>
            </w:r>
          </w:p>
        </w:tc>
        <w:tc>
          <w:tcPr>
            <w:tcW w:w="347" w:type="dxa"/>
            <w:tcBorders>
              <w:top w:val="single" w:color="auto" w:sz="4" w:space="0"/>
              <w:left w:val="single" w:color="auto" w:sz="4" w:space="0"/>
              <w:bottom w:val="single" w:color="auto" w:sz="4" w:space="0"/>
              <w:right w:val="single" w:color="auto" w:sz="4" w:space="0"/>
            </w:tcBorders>
            <w:vAlign w:val="center"/>
          </w:tcPr>
          <w:p w14:paraId="53BF57F1">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1</w:t>
            </w:r>
          </w:p>
        </w:tc>
        <w:tc>
          <w:tcPr>
            <w:tcW w:w="7018" w:type="dxa"/>
            <w:gridSpan w:val="15"/>
            <w:tcBorders>
              <w:top w:val="single" w:color="auto" w:sz="4" w:space="0"/>
              <w:left w:val="single" w:color="auto" w:sz="4" w:space="0"/>
              <w:bottom w:val="single" w:color="auto" w:sz="4" w:space="0"/>
              <w:right w:val="single" w:color="auto" w:sz="4" w:space="0"/>
            </w:tcBorders>
            <w:vAlign w:val="center"/>
          </w:tcPr>
          <w:p w14:paraId="10FC9868">
            <w:pPr>
              <w:spacing w:line="280" w:lineRule="exac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22"/>
                <w:szCs w:val="22"/>
                <w:lang w:val="en-US" w:eastAsia="zh-CN"/>
              </w:rPr>
              <w:t>微屏吉林教育</w:t>
            </w:r>
          </w:p>
        </w:tc>
      </w:tr>
      <w:tr w14:paraId="3344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28" w:hRule="atLeast"/>
        </w:trPr>
        <w:tc>
          <w:tcPr>
            <w:tcW w:w="1133" w:type="dxa"/>
            <w:vMerge w:val="continue"/>
            <w:tcBorders>
              <w:top w:val="nil"/>
              <w:left w:val="single" w:color="auto" w:sz="4" w:space="0"/>
              <w:bottom w:val="single" w:color="auto" w:sz="4" w:space="0"/>
              <w:right w:val="single" w:color="auto" w:sz="4" w:space="0"/>
            </w:tcBorders>
            <w:vAlign w:val="center"/>
          </w:tcPr>
          <w:p w14:paraId="4541AF17">
            <w:pPr>
              <w:widowControl/>
              <w:spacing w:line="280" w:lineRule="exact"/>
              <w:jc w:val="left"/>
              <w:rPr>
                <w:rFonts w:ascii="Times New Roman" w:hAnsi="Times New Roman" w:eastAsia="华文中宋" w:cs="Times New Roman"/>
                <w:color w:val="000000"/>
                <w:sz w:val="28"/>
                <w:szCs w:val="28"/>
              </w:rPr>
            </w:pPr>
          </w:p>
        </w:tc>
        <w:tc>
          <w:tcPr>
            <w:tcW w:w="1415" w:type="dxa"/>
            <w:gridSpan w:val="3"/>
            <w:vMerge w:val="continue"/>
            <w:tcBorders>
              <w:top w:val="nil"/>
              <w:left w:val="single" w:color="auto" w:sz="4" w:space="0"/>
              <w:bottom w:val="single" w:color="auto" w:sz="4" w:space="0"/>
              <w:right w:val="single" w:color="auto" w:sz="4" w:space="0"/>
            </w:tcBorders>
            <w:vAlign w:val="center"/>
          </w:tcPr>
          <w:p w14:paraId="49010067">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5D64FBBB">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2</w:t>
            </w:r>
          </w:p>
        </w:tc>
        <w:tc>
          <w:tcPr>
            <w:tcW w:w="7018" w:type="dxa"/>
            <w:gridSpan w:val="15"/>
            <w:tcBorders>
              <w:top w:val="single" w:color="auto" w:sz="4" w:space="0"/>
              <w:left w:val="single" w:color="auto" w:sz="4" w:space="0"/>
              <w:bottom w:val="single" w:color="auto" w:sz="4" w:space="0"/>
              <w:right w:val="single" w:color="auto" w:sz="4" w:space="0"/>
            </w:tcBorders>
            <w:vAlign w:val="center"/>
          </w:tcPr>
          <w:p w14:paraId="23A8FCC7">
            <w:pPr>
              <w:spacing w:line="280" w:lineRule="exac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22"/>
                <w:szCs w:val="22"/>
                <w:lang w:val="en-US" w:eastAsia="zh-CN"/>
              </w:rPr>
              <w:t>吉林教育电视台公众号</w:t>
            </w:r>
          </w:p>
        </w:tc>
      </w:tr>
      <w:tr w14:paraId="57A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59" w:hRule="atLeast"/>
        </w:trPr>
        <w:tc>
          <w:tcPr>
            <w:tcW w:w="1133" w:type="dxa"/>
            <w:vMerge w:val="continue"/>
            <w:tcBorders>
              <w:top w:val="nil"/>
              <w:left w:val="single" w:color="auto" w:sz="4" w:space="0"/>
              <w:bottom w:val="single" w:color="auto" w:sz="4" w:space="0"/>
              <w:right w:val="single" w:color="auto" w:sz="4" w:space="0"/>
            </w:tcBorders>
            <w:vAlign w:val="center"/>
          </w:tcPr>
          <w:p w14:paraId="79B9EEA9">
            <w:pPr>
              <w:widowControl/>
              <w:spacing w:line="280" w:lineRule="exact"/>
              <w:jc w:val="left"/>
              <w:rPr>
                <w:rFonts w:ascii="Times New Roman" w:hAnsi="Times New Roman" w:eastAsia="华文中宋" w:cs="Times New Roman"/>
                <w:color w:val="000000"/>
                <w:sz w:val="28"/>
                <w:szCs w:val="28"/>
              </w:rPr>
            </w:pPr>
          </w:p>
        </w:tc>
        <w:tc>
          <w:tcPr>
            <w:tcW w:w="1415" w:type="dxa"/>
            <w:gridSpan w:val="3"/>
            <w:vMerge w:val="continue"/>
            <w:tcBorders>
              <w:top w:val="nil"/>
              <w:left w:val="single" w:color="auto" w:sz="4" w:space="0"/>
              <w:bottom w:val="single" w:color="auto" w:sz="4" w:space="0"/>
              <w:right w:val="single" w:color="auto" w:sz="4" w:space="0"/>
            </w:tcBorders>
            <w:vAlign w:val="center"/>
          </w:tcPr>
          <w:p w14:paraId="75319A5F">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54D09F07">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7018" w:type="dxa"/>
            <w:gridSpan w:val="15"/>
            <w:tcBorders>
              <w:top w:val="single" w:color="auto" w:sz="4" w:space="0"/>
              <w:left w:val="single" w:color="auto" w:sz="4" w:space="0"/>
              <w:bottom w:val="single" w:color="auto" w:sz="4" w:space="0"/>
              <w:right w:val="single" w:color="auto" w:sz="4" w:space="0"/>
            </w:tcBorders>
            <w:vAlign w:val="center"/>
          </w:tcPr>
          <w:p w14:paraId="06400C15">
            <w:pPr>
              <w:spacing w:line="280" w:lineRule="exact"/>
              <w:rPr>
                <w:rFonts w:ascii="Times New Roman" w:hAnsi="Times New Roman" w:eastAsia="仿宋" w:cs="Times New Roman"/>
                <w:color w:val="000000"/>
                <w:sz w:val="32"/>
                <w:szCs w:val="32"/>
              </w:rPr>
            </w:pPr>
          </w:p>
        </w:tc>
      </w:tr>
      <w:tr w14:paraId="478A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33" w:type="dxa"/>
            <w:vMerge w:val="continue"/>
            <w:tcBorders>
              <w:top w:val="nil"/>
              <w:left w:val="single" w:color="auto" w:sz="4" w:space="0"/>
              <w:bottom w:val="single" w:color="auto" w:sz="4" w:space="0"/>
              <w:right w:val="single" w:color="auto" w:sz="4" w:space="0"/>
            </w:tcBorders>
            <w:vAlign w:val="center"/>
          </w:tcPr>
          <w:p w14:paraId="0AF6E8F3">
            <w:pPr>
              <w:widowControl/>
              <w:spacing w:line="280" w:lineRule="exact"/>
              <w:jc w:val="left"/>
              <w:rPr>
                <w:rFonts w:ascii="Times New Roman" w:hAnsi="Times New Roman" w:eastAsia="华文中宋" w:cs="Times New Roman"/>
                <w:color w:val="000000"/>
                <w:sz w:val="28"/>
                <w:szCs w:val="28"/>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14:paraId="4ADA7D68">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Cs w:val="21"/>
              </w:rPr>
              <w:t>阅读量（浏览量、点击量）</w:t>
            </w: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42EA2783">
            <w:pPr>
              <w:spacing w:line="280" w:lineRule="exact"/>
              <w:rPr>
                <w:rFonts w:ascii="Times New Roman" w:hAnsi="Times New Roman" w:eastAsia="仿宋" w:cs="Times New Roman"/>
                <w:color w:val="000000"/>
                <w:sz w:val="22"/>
                <w:szCs w:val="22"/>
              </w:rPr>
            </w:pPr>
            <w:r>
              <w:rPr>
                <w:rFonts w:hint="eastAsia" w:ascii="Times New Roman" w:hAnsi="Times New Roman" w:eastAsia="仿宋" w:cs="Times New Roman"/>
                <w:color w:val="000000"/>
                <w:sz w:val="22"/>
                <w:szCs w:val="22"/>
                <w:lang w:val="en-US" w:eastAsia="zh-CN"/>
              </w:rPr>
              <w:t>7544</w:t>
            </w:r>
          </w:p>
        </w:tc>
        <w:tc>
          <w:tcPr>
            <w:tcW w:w="940" w:type="dxa"/>
            <w:gridSpan w:val="4"/>
            <w:tcBorders>
              <w:top w:val="single" w:color="auto" w:sz="4" w:space="0"/>
              <w:left w:val="single" w:color="auto" w:sz="4" w:space="0"/>
              <w:bottom w:val="single" w:color="auto" w:sz="4" w:space="0"/>
              <w:right w:val="single" w:color="auto" w:sz="4" w:space="0"/>
            </w:tcBorders>
            <w:vAlign w:val="center"/>
          </w:tcPr>
          <w:p w14:paraId="28B19E66">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 w:val="22"/>
                <w:szCs w:val="22"/>
              </w:rPr>
              <w:t>转载量</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7B4AB927">
            <w:pPr>
              <w:spacing w:line="280" w:lineRule="exac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22"/>
                <w:szCs w:val="22"/>
                <w:lang w:val="en-US" w:eastAsia="zh-CN"/>
              </w:rPr>
              <w:t>538</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13BAF6BA">
            <w:pPr>
              <w:spacing w:line="28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22"/>
                <w:szCs w:val="22"/>
              </w:rPr>
              <w:t>互动量</w:t>
            </w:r>
          </w:p>
        </w:tc>
        <w:tc>
          <w:tcPr>
            <w:tcW w:w="1552" w:type="dxa"/>
            <w:gridSpan w:val="3"/>
            <w:tcBorders>
              <w:top w:val="single" w:color="auto" w:sz="4" w:space="0"/>
              <w:left w:val="single" w:color="auto" w:sz="4" w:space="0"/>
              <w:bottom w:val="single" w:color="auto" w:sz="4" w:space="0"/>
              <w:right w:val="single" w:color="auto" w:sz="4" w:space="0"/>
            </w:tcBorders>
            <w:vAlign w:val="center"/>
          </w:tcPr>
          <w:p w14:paraId="5CCFADBE">
            <w:pPr>
              <w:spacing w:line="280" w:lineRule="exac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22"/>
                <w:szCs w:val="22"/>
                <w:lang w:val="en-US" w:eastAsia="zh-CN"/>
              </w:rPr>
              <w:t>363</w:t>
            </w:r>
          </w:p>
        </w:tc>
      </w:tr>
      <w:tr w14:paraId="7FFF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690" w:hRule="atLeast"/>
        </w:trPr>
        <w:tc>
          <w:tcPr>
            <w:tcW w:w="1133" w:type="dxa"/>
            <w:tcBorders>
              <w:top w:val="single" w:color="auto" w:sz="4" w:space="0"/>
              <w:left w:val="single" w:color="auto" w:sz="4" w:space="0"/>
              <w:bottom w:val="single" w:color="auto" w:sz="4" w:space="0"/>
              <w:right w:val="single" w:color="auto" w:sz="4" w:space="0"/>
            </w:tcBorders>
            <w:vAlign w:val="center"/>
          </w:tcPr>
          <w:p w14:paraId="25DF20EE">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7493191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初推</w:t>
            </w:r>
          </w:p>
          <w:p w14:paraId="174E294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评荐</w:t>
            </w:r>
          </w:p>
          <w:p w14:paraId="2E096FA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评理</w:t>
            </w:r>
          </w:p>
          <w:p w14:paraId="4348001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语由</w:t>
            </w:r>
          </w:p>
          <w:p w14:paraId="04DAAD28">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w:t>
            </w:r>
          </w:p>
        </w:tc>
        <w:tc>
          <w:tcPr>
            <w:tcW w:w="8780" w:type="dxa"/>
            <w:gridSpan w:val="19"/>
            <w:tcBorders>
              <w:top w:val="single" w:color="auto" w:sz="4" w:space="0"/>
              <w:left w:val="single" w:color="auto" w:sz="4" w:space="0"/>
              <w:bottom w:val="single" w:color="auto" w:sz="4" w:space="0"/>
              <w:right w:val="single" w:color="auto" w:sz="4" w:space="0"/>
            </w:tcBorders>
            <w:vAlign w:val="center"/>
          </w:tcPr>
          <w:p w14:paraId="1A25121B">
            <w:pPr>
              <w:spacing w:line="280" w:lineRule="exact"/>
              <w:rPr>
                <w:rFonts w:ascii="Times New Roman" w:hAnsi="Times New Roman" w:eastAsia="仿宋" w:cs="Times New Roman"/>
                <w:color w:val="000000"/>
                <w:sz w:val="32"/>
                <w:szCs w:val="32"/>
              </w:rPr>
            </w:pPr>
          </w:p>
          <w:p w14:paraId="18A2CF3A">
            <w:pPr>
              <w:spacing w:line="280" w:lineRule="exact"/>
              <w:ind w:firstLine="480" w:firstLineChars="200"/>
              <w:rPr>
                <w:rFonts w:hint="eastAsia" w:ascii="Times New Roman" w:hAnsi="Times New Roman" w:eastAsia="仿宋" w:cs="Times New Roman"/>
                <w:color w:val="000000"/>
                <w:sz w:val="24"/>
                <w:lang w:val="en-US" w:eastAsia="zh-CN"/>
              </w:rPr>
            </w:pPr>
            <w:r>
              <w:rPr>
                <w:rFonts w:hint="eastAsia" w:ascii="Times New Roman" w:hAnsi="Times New Roman" w:eastAsia="仿宋" w:cs="Times New Roman"/>
                <w:color w:val="000000"/>
                <w:sz w:val="24"/>
                <w:lang w:val="en-US" w:eastAsia="zh-CN"/>
              </w:rPr>
              <w:t xml:space="preserve">该作品主题鲜明、内容深刻，以新颖独特的视角和生动感人的叙事方式，成功吸引了广大观众的关注，是我台2025年的重点项目。在纪念中国人民抗日战争暨世界反法西斯战争胜利80周年之际，我们充分发挥教育电视媒体的属性与优势，将思政教育与新闻纪录片进行有机融合，在叙事学、传播学以及思想政治教育学这三个方面开展了创新实践。同时，该作品还充分发挥了新媒体平台的传播优势，通过多渠道、多形式的推广，取得了显著的传播效果和社会效益。因此，我台郑重推荐该作品参评吉林新闻奖，相信它定能在评选中脱颖而出，为红色文化的传播和弘扬做出新的更大贡献。 </w:t>
            </w:r>
          </w:p>
          <w:p w14:paraId="78723580">
            <w:pPr>
              <w:spacing w:line="280" w:lineRule="exact"/>
              <w:ind w:firstLine="480" w:firstLineChars="200"/>
              <w:rPr>
                <w:rFonts w:hint="eastAsia" w:ascii="Times New Roman" w:hAnsi="Times New Roman" w:eastAsia="仿宋" w:cs="Times New Roman"/>
                <w:color w:val="000000"/>
                <w:sz w:val="24"/>
                <w:lang w:val="en-US" w:eastAsia="zh-CN"/>
              </w:rPr>
            </w:pPr>
          </w:p>
          <w:p w14:paraId="62E54626">
            <w:pPr>
              <w:spacing w:line="280" w:lineRule="exact"/>
              <w:ind w:firstLine="480" w:firstLineChars="200"/>
              <w:rPr>
                <w:rFonts w:hint="eastAsia" w:ascii="Times New Roman" w:hAnsi="Times New Roman" w:eastAsia="仿宋" w:cs="Times New Roman"/>
                <w:color w:val="000000"/>
                <w:sz w:val="24"/>
                <w:lang w:val="en-US" w:eastAsia="zh-CN"/>
              </w:rPr>
            </w:pPr>
          </w:p>
          <w:p w14:paraId="5928B54D">
            <w:pPr>
              <w:spacing w:line="280" w:lineRule="exact"/>
              <w:ind w:firstLine="480" w:firstLineChars="200"/>
              <w:rPr>
                <w:rFonts w:hint="eastAsia" w:ascii="Times New Roman" w:hAnsi="Times New Roman" w:eastAsia="仿宋" w:cs="Times New Roman"/>
                <w:color w:val="000000"/>
                <w:sz w:val="24"/>
                <w:lang w:val="en-US" w:eastAsia="zh-CN"/>
              </w:rPr>
            </w:pPr>
          </w:p>
          <w:p w14:paraId="521C090A">
            <w:pPr>
              <w:spacing w:line="280" w:lineRule="exact"/>
              <w:ind w:firstLine="480" w:firstLineChars="200"/>
              <w:rPr>
                <w:rFonts w:hint="eastAsia" w:ascii="Times New Roman" w:hAnsi="Times New Roman" w:eastAsia="仿宋" w:cs="Times New Roman"/>
                <w:color w:val="000000"/>
                <w:sz w:val="24"/>
                <w:lang w:val="en-US" w:eastAsia="zh-CN"/>
              </w:rPr>
            </w:pPr>
          </w:p>
          <w:p w14:paraId="4672EE3A">
            <w:pPr>
              <w:spacing w:line="280" w:lineRule="exact"/>
              <w:rPr>
                <w:rFonts w:ascii="Times New Roman" w:hAnsi="Times New Roman" w:eastAsia="黑体" w:cs="Times New Roman"/>
                <w:color w:val="000000"/>
                <w:sz w:val="28"/>
                <w:szCs w:val="28"/>
              </w:rPr>
            </w:pPr>
            <w:r>
              <w:rPr>
                <w:rFonts w:ascii="Times New Roman" w:hAnsi="Times New Roman" w:eastAsia="黑体" w:cs="Times New Roman"/>
                <w:color w:val="000000"/>
                <w:spacing w:val="-2"/>
                <w:sz w:val="28"/>
                <w:szCs w:val="28"/>
              </w:rPr>
              <w:t xml:space="preserve">      签名：</w:t>
            </w:r>
            <w:r>
              <w:rPr>
                <w:rFonts w:ascii="Times New Roman" w:hAnsi="Times New Roman" w:eastAsia="黑体" w:cs="Times New Roman"/>
                <w:color w:val="000000"/>
                <w:sz w:val="28"/>
                <w:szCs w:val="28"/>
              </w:rPr>
              <w:t>（盖单位公章）</w:t>
            </w:r>
          </w:p>
          <w:p w14:paraId="4A9F7615">
            <w:pPr>
              <w:spacing w:line="280" w:lineRule="exact"/>
              <w:rPr>
                <w:rFonts w:ascii="Times New Roman" w:hAnsi="Times New Roman" w:eastAsia="仿宋" w:cs="Times New Roman"/>
                <w:color w:val="000000"/>
                <w:sz w:val="32"/>
                <w:szCs w:val="32"/>
              </w:rPr>
            </w:pPr>
            <w:r>
              <w:rPr>
                <w:rFonts w:ascii="Times New Roman" w:hAnsi="Times New Roman" w:eastAsia="黑体" w:cs="Times New Roman"/>
                <w:color w:val="000000"/>
                <w:sz w:val="28"/>
                <w:szCs w:val="28"/>
              </w:rPr>
              <w:t xml:space="preserve">                                 202</w:t>
            </w:r>
            <w:r>
              <w:rPr>
                <w:rFonts w:hint="eastAsia" w:ascii="Times New Roman" w:hAnsi="Times New Roman" w:eastAsia="黑体" w:cs="Times New Roman"/>
                <w:color w:val="000000"/>
                <w:sz w:val="28"/>
                <w:szCs w:val="28"/>
              </w:rPr>
              <w:t>6</w:t>
            </w:r>
            <w:r>
              <w:rPr>
                <w:rFonts w:ascii="Times New Roman" w:hAnsi="Times New Roman" w:eastAsia="黑体" w:cs="Times New Roman"/>
                <w:color w:val="000000"/>
                <w:sz w:val="28"/>
                <w:szCs w:val="28"/>
              </w:rPr>
              <w:t>年</w:t>
            </w:r>
            <w:r>
              <w:rPr>
                <w:rFonts w:hint="eastAsia" w:ascii="Times New Roman" w:hAnsi="Times New Roman" w:eastAsia="黑体" w:cs="Times New Roman"/>
                <w:color w:val="000000"/>
                <w:sz w:val="28"/>
                <w:szCs w:val="28"/>
                <w:lang w:val="en-US" w:eastAsia="zh-CN"/>
              </w:rPr>
              <w:t>2</w:t>
            </w:r>
            <w:r>
              <w:rPr>
                <w:rFonts w:ascii="Times New Roman" w:hAnsi="Times New Roman" w:eastAsia="黑体" w:cs="Times New Roman"/>
                <w:color w:val="000000"/>
                <w:sz w:val="28"/>
                <w:szCs w:val="28"/>
              </w:rPr>
              <w:t>月</w:t>
            </w:r>
            <w:r>
              <w:rPr>
                <w:rFonts w:hint="eastAsia" w:ascii="Times New Roman" w:hAnsi="Times New Roman" w:eastAsia="黑体" w:cs="Times New Roman"/>
                <w:color w:val="000000"/>
                <w:sz w:val="28"/>
                <w:szCs w:val="28"/>
                <w:lang w:val="en-US" w:eastAsia="zh-CN"/>
              </w:rPr>
              <w:t>12</w:t>
            </w:r>
            <w:r>
              <w:rPr>
                <w:rFonts w:ascii="Times New Roman" w:hAnsi="Times New Roman" w:eastAsia="黑体" w:cs="Times New Roman"/>
                <w:color w:val="000000"/>
                <w:sz w:val="28"/>
                <w:szCs w:val="28"/>
              </w:rPr>
              <w:t>日</w:t>
            </w:r>
          </w:p>
        </w:tc>
      </w:tr>
    </w:tbl>
    <w:p w14:paraId="31D81885">
      <w:pPr>
        <w:spacing w:line="576" w:lineRule="exact"/>
        <w:jc w:val="left"/>
        <w:rPr>
          <w:rFonts w:ascii="Times New Roman" w:hAnsi="Times New Roman" w:eastAsia="仿宋_GB2312" w:cs="Times New Roman"/>
          <w:b/>
          <w:sz w:val="32"/>
          <w:szCs w:val="32"/>
        </w:rPr>
      </w:pPr>
    </w:p>
    <w:p w14:paraId="130AC70D">
      <w:pPr>
        <w:spacing w:line="576" w:lineRule="exact"/>
        <w:ind w:firstLine="641"/>
        <w:outlineLvl w:val="1"/>
        <w:rPr>
          <w:rFonts w:ascii="Times New Roman" w:hAnsi="Times New Roman" w:eastAsia="仿宋_GB2312" w:cs="Times New Roman"/>
          <w:b/>
          <w:bCs/>
          <w:color w:val="000000"/>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5999E-20F4-43C9-A22E-582E998A45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4E1A9F9-340B-4F13-A1D9-EA050444C957}"/>
  </w:font>
  <w:font w:name="方正小标宋_GBK">
    <w:altName w:val="微软雅黑"/>
    <w:panose1 w:val="03000502000000000000"/>
    <w:charset w:val="86"/>
    <w:family w:val="script"/>
    <w:pitch w:val="default"/>
    <w:sig w:usb0="00000000" w:usb1="00000000" w:usb2="00000000" w:usb3="00000000" w:csb0="00040000" w:csb1="00000000"/>
    <w:embedRegular r:id="rId3" w:fontKey="{88E84F51-AD43-46B8-AF3D-70841C95ED0A}"/>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BCA5204A-543A-49D2-8F76-0E6E0DB2EA36}"/>
  </w:font>
  <w:font w:name="华文中宋">
    <w:panose1 w:val="02010600040101010101"/>
    <w:charset w:val="86"/>
    <w:family w:val="auto"/>
    <w:pitch w:val="default"/>
    <w:sig w:usb0="00000287" w:usb1="080F0000" w:usb2="00000000" w:usb3="00000000" w:csb0="0004009F" w:csb1="DFD70000"/>
    <w:embedRegular r:id="rId5" w:fontKey="{6854476D-84F8-4C34-BC32-6DF5178200A6}"/>
  </w:font>
  <w:font w:name="仿宋">
    <w:panose1 w:val="02010609060101010101"/>
    <w:charset w:val="86"/>
    <w:family w:val="modern"/>
    <w:pitch w:val="default"/>
    <w:sig w:usb0="800002BF" w:usb1="38CF7CFA" w:usb2="00000016" w:usb3="00000000" w:csb0="00040001" w:csb1="00000000"/>
    <w:embedRegular r:id="rId6" w:fontKey="{1082111D-A902-4DA1-ACAF-267E31C50D2B}"/>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A107">
    <w:pPr>
      <w:spacing w:line="304" w:lineRule="exact"/>
      <w:ind w:left="4120"/>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w:t>
    </w:r>
    <w:r>
      <w:rPr>
        <w:rFonts w:ascii="Times New Roman" w:hAnsi="Times New Roman" w:eastAsia="Times New Roman" w:cs="Times New Roman"/>
        <w:spacing w:val="9"/>
        <w:position w:val="1"/>
        <w:sz w:val="24"/>
        <w:szCs w:val="24"/>
      </w:rPr>
      <w:t xml:space="preserve"> </w:t>
    </w:r>
    <w:r>
      <w:rPr>
        <w:rFonts w:ascii="Times New Roman" w:hAnsi="Times New Roman" w:eastAsia="Times New Roman" w:cs="Times New Roman"/>
        <w:spacing w:val="-7"/>
        <w:position w:val="1"/>
        <w:sz w:val="24"/>
        <w:szCs w:val="24"/>
      </w:rPr>
      <w:t>6</w:t>
    </w:r>
    <w:r>
      <w:rPr>
        <w:rFonts w:ascii="Times New Roman" w:hAnsi="Times New Roman" w:eastAsia="Times New Roman" w:cs="Times New Roman"/>
        <w:spacing w:val="10"/>
        <w:position w:val="1"/>
        <w:sz w:val="24"/>
        <w:szCs w:val="24"/>
      </w:rPr>
      <w:t xml:space="preserve"> </w:t>
    </w:r>
    <w:r>
      <w:rPr>
        <w:rFonts w:ascii="Times New Roman" w:hAnsi="Times New Roman" w:eastAsia="Times New Roman" w:cs="Times New Roman"/>
        <w:spacing w:val="-7"/>
        <w:position w:val="1"/>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7E12"/>
    <w:rsid w:val="016025FC"/>
    <w:rsid w:val="0EF95731"/>
    <w:rsid w:val="1DE23537"/>
    <w:rsid w:val="3E3817FF"/>
    <w:rsid w:val="535E7E12"/>
    <w:rsid w:val="54B5164D"/>
    <w:rsid w:val="6E0A3E22"/>
    <w:rsid w:val="742E73BF"/>
    <w:rsid w:val="7BD5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b86a18c1-3c5c-4cb9-bcb8-93a8034e9bd8</errorID>
      <errorWord>(</errorWord>
      <group>L1_Format</group>
      <groupName>格式问题</groupName>
      <ability>L2_HalfPunc</ability>
      <abilityName>全半角检查</abilityName>
      <candidateList>
        <item>（</item>
      </candidateList>
      <explain>文本全半角错误。</explain>
      <paraID>42918792</paraID>
      <start>0</start>
      <end>1</end>
      <status>modified</status>
      <modifiedWord>（</modifiedWord>
      <trackRevisions>false</trackRevisions>
    </reviewItem>
    <reviewItem>
      <errorID>8ffab47b-19e6-4480-8035-25994e41411e</errorID>
      <errorWord>通过理论</errorWord>
      <group>L1_Grammar</group>
      <groupName>语法问题</groupName>
      <ability>L2_Order</ability>
      <abilityName>语序不当</abilityName>
      <candidateList>
        <item>理论</item>
      </candidateList>
      <explain>句子可能没有遵循时空、逻辑顺序，或者介词、关联词等位置不当。</explain>
      <paraID>2715E779</paraID>
      <start>206</start>
      <end>208</end>
      <status>modified</status>
      <modifiedWord>理论</modifiedWord>
      <trackRevisions>false</trackRevisions>
    </reviewItem>
    <reviewItem>
      <errorID>06586498-fc1c-49d0-a82a-dedd89fdc7bc</errorID>
      <errorWord>获</errorWord>
      <group>L1_Word</group>
      <groupName>字词问题</groupName>
      <ability>L2_Typo</ability>
      <abilityName>字词错误</abilityName>
      <candidateList>
        <item>获得</item>
      </candidateList>
      <explain>〈动〉取得；得到（多用于抽象事物）：～好评｜～宝贵的经验｜～显著的成绩。</explain>
      <paraID>30D53902</paraID>
      <start>14</start>
      <end>16</end>
      <status>modified</status>
      <modifiedWord>获得</modifiedWord>
      <trackRevisions>false</trackRevisions>
    </reviewItem>
    <reviewItem>
      <errorID>1158cbfb-bf58-4a85-bd1c-fdf4653828ad</errorID>
      <errorWord>注和共鸣</errorWord>
      <group>L1_Grammar</group>
      <groupName>语法问题</groupName>
      <ability>L2_Collocation</ability>
      <abilityName>搭配不当</abilityName>
      <candidateList>
        <item>注</item>
      </candidateList>
      <explain>句子中可能存在主谓、动宾、定语中心语、状语中心语、补语中心语、关联词搭配不当等问题。</explain>
      <paraID>18A2CF3A</paraID>
      <start>43</start>
      <end>44</end>
      <status>modified</status>
      <modifiedWord>注</modifiedWord>
      <trackRevisions>false</trackRevisions>
    </reviewItem>
    <reviewItem>
      <errorID>a39cb9cf-8e65-4090-9a0a-b91d7663ea81</errorID>
      <errorWord>作出</errorWord>
      <group>L1_Word</group>
      <groupName>字词问题</groupName>
      <ability>L2_Typo</ability>
      <abilityName>字词错误</abilityName>
      <candidateList>
        <item>做出</item>
      </candidateList>
      <explain/>
      <paraID>18A2CF3A</paraID>
      <start>252</start>
      <end>254</end>
      <status>modified</status>
      <modifiedWord>做出</modifiedWord>
      <trackRevisions>false</trackRevisions>
    </reviewItem>
    <reviewItem>
      <errorID>db150f09-d62b-4a73-ad10-b66a334a0d39</errorID>
      <errorWord>翔实</errorWord>
      <group>L1_Word</group>
      <groupName>字词问题</groupName>
      <ability>L2_Typo</ability>
      <abilityName>字词错误</abilityName>
      <candidateList>
        <item>详实</item>
      </candidateList>
      <explain>存在发音相同字词的误用。</explain>
      <paraID>4BE73788</paraID>
      <start>30</start>
      <end>32</end>
      <status>modified</status>
      <modifiedWord>详实</modifiedWord>
      <trackRevisions>false</trackRevisions>
    </reviewItem>
    <reviewItem>
      <errorID>fab09161-e283-494f-a686-59e5537a9c43</errorID>
      <errorWord>详实</errorWord>
      <group>L1_Word</group>
      <groupName>字词问题</groupName>
      <ability>L2_Typo</ability>
      <abilityName>字词错误</abilityName>
      <candidateList>
        <item>翔实</item>
      </candidateList>
      <explain/>
      <paraID>540BBEA0</paraID>
      <start>5</start>
      <end>7</end>
      <status>modified</status>
      <modifiedWord>翔实</modifiedWord>
      <trackRevisions>false</trackRevisions>
    </reviewItem>
    <reviewItem>
      <errorID>0fd6b8cb-8c5b-46c5-b2ba-2b7ce88ab835</errorID>
      <errorWord>理论联系实践</errorWord>
      <group>L1_Word</group>
      <groupName>字词问题</groupName>
      <ability>L2_Typo</ability>
      <abilityName>字词错误</abilityName>
      <candidateList>
        <item>理论联系实际</item>
      </candidateList>
      <explain/>
      <paraID> B419BDE</paraID>
      <start>50</start>
      <end>56</end>
      <status>modified</status>
      <modifiedWord>理论联系实际</modifiedWord>
      <trackRevisions>false</trackRevisions>
    </reviewItem>
    <reviewItem>
      <errorID>3a7b789c-0373-424e-beca-6f4b2e2bbd2f</errorID>
      <errorWord>，</errorWord>
      <group>L1_Word</group>
      <groupName>字词问题</groupName>
      <ability>L2_Typo</ability>
      <abilityName>字词错误</abilityName>
      <candidateList>
        <item>，具</item>
      </candidateList>
      <explain/>
      <paraID>7D21C83B</paraID>
      <start>61</start>
      <end>63</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8c2fc3fd-5a00-4464-9617-98001fefd2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4002</Words>
  <Characters>4127</Characters>
  <Lines>0</Lines>
  <Paragraphs>0</Paragraphs>
  <TotalTime>10</TotalTime>
  <ScaleCrop>false</ScaleCrop>
  <LinksUpToDate>false</LinksUpToDate>
  <CharactersWithSpaces>4212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2026-02-12T00:39:00Z</dcterms:created>
  <dc:creator>JLETV2023</dc:creator>
  <cp:lastModifiedBy>JLETV2023</cp:lastModifiedBy>
  <cp:lastPrinted>2026-02-12T01:39:00Z</cp:lastPrinted>
  <dcterms:modified xsi:type="dcterms:W3CDTF">2026-02-13T06:27:22Z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B4F4A675C11C4A56BB38BF6A4160E523_13</vt:lpwstr>
  </property>
  <property fmtid="{D5CDD505-2E9C-101B-9397-08002B2CF9AE}" pid="4" name="KSOTemplateDocerSaveRecord">
    <vt:lpwstr>eyJoZGlkIjoiNDIyMjMwNDk3MGY1M2Q0ZmE2ODBmN2VlNTk2MTRhMGEiLCJ1c2VySWQiOiIxMDgwNTQ5NTg4In0=</vt:lpwstr>
  </property>
</Properties>
</file>